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3A" w:rsidRDefault="00CE763A" w:rsidP="00CE763A">
      <w:pPr>
        <w:pStyle w:val="2"/>
        <w:spacing w:before="0" w:after="0"/>
        <w:jc w:val="center"/>
        <w:rPr>
          <w:rFonts w:ascii="Times New Roman" w:hAnsi="Times New Roman"/>
          <w:i w:val="0"/>
          <w:caps/>
          <w:sz w:val="20"/>
          <w:szCs w:val="20"/>
        </w:rPr>
      </w:pPr>
      <w:bookmarkStart w:id="0" w:name="_GoBack"/>
      <w:bookmarkEnd w:id="0"/>
      <w:r w:rsidRPr="00CE763A">
        <w:rPr>
          <w:rFonts w:ascii="Times New Roman" w:hAnsi="Times New Roman"/>
          <w:i w:val="0"/>
          <w:caps/>
          <w:sz w:val="20"/>
          <w:szCs w:val="20"/>
        </w:rPr>
        <w:t xml:space="preserve">Информированное добровольное согласие </w:t>
      </w:r>
    </w:p>
    <w:p w:rsidR="00CE763A" w:rsidRDefault="00CE763A" w:rsidP="00CE763A">
      <w:pPr>
        <w:pStyle w:val="2"/>
        <w:spacing w:before="0" w:after="0"/>
        <w:jc w:val="center"/>
        <w:rPr>
          <w:rFonts w:ascii="Times New Roman" w:hAnsi="Times New Roman"/>
          <w:i w:val="0"/>
          <w:caps/>
          <w:sz w:val="20"/>
          <w:szCs w:val="20"/>
        </w:rPr>
      </w:pPr>
      <w:r w:rsidRPr="00CE763A">
        <w:rPr>
          <w:rFonts w:ascii="Times New Roman" w:hAnsi="Times New Roman"/>
          <w:i w:val="0"/>
          <w:caps/>
          <w:sz w:val="20"/>
          <w:szCs w:val="20"/>
        </w:rPr>
        <w:t xml:space="preserve">пациента на проведение амбулаторного медицинского </w:t>
      </w:r>
    </w:p>
    <w:p w:rsidR="00CE763A" w:rsidRPr="00CE763A" w:rsidRDefault="00CE763A" w:rsidP="00CE763A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aps/>
          <w:sz w:val="20"/>
          <w:szCs w:val="20"/>
        </w:rPr>
      </w:pPr>
      <w:r w:rsidRPr="00CE763A">
        <w:rPr>
          <w:rFonts w:ascii="Times New Roman" w:hAnsi="Times New Roman"/>
          <w:i w:val="0"/>
          <w:caps/>
          <w:sz w:val="20"/>
          <w:szCs w:val="20"/>
        </w:rPr>
        <w:t xml:space="preserve">вмешательства на ортодонтическое лечение </w:t>
      </w:r>
    </w:p>
    <w:p w:rsidR="00CE763A" w:rsidRPr="005C22AC" w:rsidRDefault="00CE763A" w:rsidP="00CE763A">
      <w:pPr>
        <w:pStyle w:val="Style6"/>
        <w:widowControl/>
        <w:spacing w:before="197" w:line="206" w:lineRule="exact"/>
        <w:rPr>
          <w:rStyle w:val="FontStyle18"/>
          <w:sz w:val="22"/>
          <w:szCs w:val="22"/>
        </w:rPr>
      </w:pPr>
      <w:r w:rsidRPr="005C22AC">
        <w:rPr>
          <w:rStyle w:val="FontStyle18"/>
          <w:sz w:val="22"/>
          <w:szCs w:val="22"/>
        </w:rPr>
        <w:t xml:space="preserve">Этот документ свидетельствует о том, что мне, в соответствии со </w:t>
      </w:r>
      <w:r w:rsidRPr="005C22AC">
        <w:rPr>
          <w:i/>
          <w:color w:val="000000"/>
          <w:sz w:val="22"/>
          <w:szCs w:val="22"/>
        </w:rPr>
        <w:t>ст. 19-23 Федерального закона N 323-ФЗ "Об основах охраны здоровья граждан в Российской Федерации"</w:t>
      </w:r>
      <w:r w:rsidRPr="005C22AC">
        <w:rPr>
          <w:rStyle w:val="FontStyle18"/>
          <w:i w:val="0"/>
          <w:sz w:val="22"/>
          <w:szCs w:val="22"/>
        </w:rPr>
        <w:t>,</w:t>
      </w:r>
      <w:r w:rsidRPr="005C22AC">
        <w:rPr>
          <w:rStyle w:val="FontStyle18"/>
          <w:sz w:val="22"/>
          <w:szCs w:val="22"/>
        </w:rPr>
        <w:t xml:space="preserve">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CE763A" w:rsidRPr="005C22AC" w:rsidRDefault="00CE763A" w:rsidP="00CE763A">
      <w:pPr>
        <w:pStyle w:val="ad"/>
        <w:spacing w:before="0" w:beforeAutospacing="0" w:after="121" w:afterAutospacing="0" w:line="121" w:lineRule="atLeast"/>
        <w:rPr>
          <w:color w:val="000000"/>
          <w:sz w:val="22"/>
          <w:szCs w:val="22"/>
        </w:rPr>
      </w:pPr>
    </w:p>
    <w:p w:rsidR="00CE763A" w:rsidRPr="005C22AC" w:rsidRDefault="00CE763A" w:rsidP="009C470A">
      <w:pPr>
        <w:pStyle w:val="ad"/>
        <w:spacing w:before="0" w:beforeAutospacing="0" w:after="121" w:afterAutospacing="0" w:line="121" w:lineRule="atLeast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> </w:t>
      </w:r>
      <w:r w:rsidR="009C470A" w:rsidRPr="005C22AC">
        <w:rPr>
          <w:color w:val="000000"/>
          <w:sz w:val="22"/>
          <w:szCs w:val="22"/>
        </w:rPr>
        <w:tab/>
      </w:r>
      <w:r w:rsidRPr="005C22AC">
        <w:rPr>
          <w:color w:val="000000"/>
          <w:sz w:val="22"/>
          <w:szCs w:val="22"/>
        </w:rPr>
        <w:t>Я,</w:t>
      </w:r>
      <w:proofErr w:type="gramStart"/>
      <w:r w:rsidR="009C470A" w:rsidRPr="005C22AC">
        <w:rPr>
          <w:color w:val="000000"/>
          <w:sz w:val="22"/>
          <w:szCs w:val="22"/>
          <w:u w:val="single"/>
        </w:rPr>
        <w:t xml:space="preserve"> </w:t>
      </w:r>
      <w:r w:rsidRPr="005C22AC">
        <w:rPr>
          <w:color w:val="000000"/>
          <w:sz w:val="22"/>
          <w:szCs w:val="22"/>
        </w:rPr>
        <w:t>,</w:t>
      </w:r>
      <w:proofErr w:type="gramEnd"/>
      <w:r w:rsidR="009C470A" w:rsidRPr="005C22AC">
        <w:rPr>
          <w:color w:val="000000"/>
          <w:sz w:val="22"/>
          <w:szCs w:val="22"/>
        </w:rPr>
        <w:t xml:space="preserve"> </w:t>
      </w:r>
      <w:r w:rsidRPr="005C22AC">
        <w:rPr>
          <w:color w:val="000000"/>
          <w:sz w:val="22"/>
          <w:szCs w:val="22"/>
        </w:rPr>
        <w:t xml:space="preserve">обращаюсь в ООО «Стоматология на </w:t>
      </w:r>
      <w:r w:rsidR="00D767A3">
        <w:rPr>
          <w:color w:val="000000"/>
          <w:sz w:val="22"/>
          <w:szCs w:val="22"/>
        </w:rPr>
        <w:t>Таганке</w:t>
      </w:r>
      <w:r w:rsidRPr="005C22AC">
        <w:rPr>
          <w:color w:val="000000"/>
          <w:sz w:val="22"/>
          <w:szCs w:val="22"/>
        </w:rPr>
        <w:t xml:space="preserve">» для проведения </w:t>
      </w:r>
      <w:proofErr w:type="spellStart"/>
      <w:r w:rsidRPr="005C22AC">
        <w:rPr>
          <w:color w:val="000000"/>
          <w:sz w:val="22"/>
          <w:szCs w:val="22"/>
        </w:rPr>
        <w:t>ортодонтического</w:t>
      </w:r>
      <w:proofErr w:type="spellEnd"/>
      <w:r w:rsidRPr="005C22AC">
        <w:rPr>
          <w:color w:val="000000"/>
          <w:sz w:val="22"/>
          <w:szCs w:val="22"/>
        </w:rPr>
        <w:t xml:space="preserve"> лечения зубных рядов. Этот документ содержит необходимую для меня информацию с тем, чтобы я ознакомился (ознакомилась) с предлагаемым лечением и мог (могла) либо отказаться от него, либо дать свое согласие на проведение данного лечения.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708"/>
        <w:jc w:val="both"/>
        <w:rPr>
          <w:color w:val="000000"/>
          <w:sz w:val="22"/>
          <w:szCs w:val="22"/>
        </w:rPr>
      </w:pPr>
      <w:r w:rsidRPr="005C22AC">
        <w:rPr>
          <w:color w:val="151616"/>
          <w:spacing w:val="-2"/>
          <w:sz w:val="22"/>
          <w:szCs w:val="22"/>
        </w:rPr>
        <w:t xml:space="preserve">Перед началом лечения Вы должны пройти обычную процедуру предварительного </w:t>
      </w:r>
      <w:proofErr w:type="spellStart"/>
      <w:r w:rsidRPr="005C22AC">
        <w:rPr>
          <w:color w:val="151616"/>
          <w:spacing w:val="-2"/>
          <w:sz w:val="22"/>
          <w:szCs w:val="22"/>
        </w:rPr>
        <w:t>ортодонтического</w:t>
      </w:r>
      <w:proofErr w:type="spellEnd"/>
      <w:r w:rsidRPr="005C22AC">
        <w:rPr>
          <w:color w:val="151616"/>
          <w:spacing w:val="-2"/>
          <w:sz w:val="22"/>
          <w:szCs w:val="22"/>
        </w:rPr>
        <w:t xml:space="preserve"> обследования, которая включает в себя слепки, модели челюстей, рентген и фотоснимки. На основании диагностики   лечащий   врач составит план лечения. 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708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 xml:space="preserve">Меня подробно ознакомили с планом предстоящего лечения, его сроками и стоимостью, а также со всеми возможными альтернативными вариантами лечения, из которых я имел возможность выбрать наиболее рациональный вариант в моем клиническом случае. Доктор понятно объяснил мне необходимость строго следовать рекомендациям, чтобы избежать возможных осложнений. 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708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 xml:space="preserve">Выбор </w:t>
      </w:r>
      <w:proofErr w:type="spellStart"/>
      <w:r w:rsidRPr="005C22AC">
        <w:rPr>
          <w:color w:val="000000"/>
          <w:sz w:val="22"/>
          <w:szCs w:val="22"/>
        </w:rPr>
        <w:t>ортодонтической</w:t>
      </w:r>
      <w:proofErr w:type="spellEnd"/>
      <w:r w:rsidRPr="005C22AC">
        <w:rPr>
          <w:color w:val="000000"/>
          <w:sz w:val="22"/>
          <w:szCs w:val="22"/>
        </w:rPr>
        <w:t xml:space="preserve"> аппаратуры, материалов и методов оказания </w:t>
      </w:r>
      <w:proofErr w:type="spellStart"/>
      <w:r w:rsidRPr="005C22AC">
        <w:rPr>
          <w:color w:val="000000"/>
          <w:sz w:val="22"/>
          <w:szCs w:val="22"/>
        </w:rPr>
        <w:t>ортодонтических</w:t>
      </w:r>
      <w:proofErr w:type="spellEnd"/>
      <w:r w:rsidRPr="005C22AC">
        <w:rPr>
          <w:color w:val="000000"/>
          <w:sz w:val="22"/>
          <w:szCs w:val="22"/>
        </w:rPr>
        <w:t xml:space="preserve"> услуг делает врач и согласовывает с Пациентом в предварительном плане лечения. 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708"/>
        <w:jc w:val="both"/>
        <w:rPr>
          <w:color w:val="000000"/>
          <w:sz w:val="22"/>
          <w:szCs w:val="22"/>
        </w:rPr>
      </w:pPr>
      <w:proofErr w:type="gramStart"/>
      <w:r w:rsidRPr="005C22AC">
        <w:rPr>
          <w:color w:val="000000"/>
          <w:sz w:val="22"/>
          <w:szCs w:val="22"/>
        </w:rPr>
        <w:t xml:space="preserve">Во время и после лечения могут возникнуть различные осложнения, способные повлиять на план лечения, сроки и исход лечения, в частности такие как: кариес зубов и его осложнения, отклеивание </w:t>
      </w:r>
      <w:proofErr w:type="spellStart"/>
      <w:r w:rsidRPr="005C22AC">
        <w:rPr>
          <w:color w:val="000000"/>
          <w:sz w:val="22"/>
          <w:szCs w:val="22"/>
        </w:rPr>
        <w:t>брекетов</w:t>
      </w:r>
      <w:proofErr w:type="spellEnd"/>
      <w:r w:rsidRPr="005C22AC">
        <w:rPr>
          <w:color w:val="000000"/>
          <w:sz w:val="22"/>
          <w:szCs w:val="22"/>
        </w:rPr>
        <w:t xml:space="preserve">, обострения заболеваний пародонта, </w:t>
      </w:r>
      <w:proofErr w:type="spellStart"/>
      <w:r w:rsidRPr="005C22AC">
        <w:rPr>
          <w:color w:val="000000"/>
          <w:sz w:val="22"/>
          <w:szCs w:val="22"/>
        </w:rPr>
        <w:t>травмирование</w:t>
      </w:r>
      <w:proofErr w:type="spellEnd"/>
      <w:r w:rsidRPr="005C22AC">
        <w:rPr>
          <w:color w:val="000000"/>
          <w:sz w:val="22"/>
          <w:szCs w:val="22"/>
        </w:rPr>
        <w:t xml:space="preserve"> губ, десен и слизистой оболочки полости рта конструктивными </w:t>
      </w:r>
      <w:proofErr w:type="spellStart"/>
      <w:r w:rsidRPr="005C22AC">
        <w:rPr>
          <w:color w:val="000000"/>
          <w:sz w:val="22"/>
          <w:szCs w:val="22"/>
        </w:rPr>
        <w:t>ортодонтическими</w:t>
      </w:r>
      <w:proofErr w:type="spellEnd"/>
      <w:r w:rsidRPr="005C22AC">
        <w:rPr>
          <w:color w:val="000000"/>
          <w:sz w:val="22"/>
          <w:szCs w:val="22"/>
        </w:rPr>
        <w:t xml:space="preserve"> элементами, поломки </w:t>
      </w:r>
      <w:proofErr w:type="spellStart"/>
      <w:r w:rsidRPr="005C22AC">
        <w:rPr>
          <w:color w:val="000000"/>
          <w:sz w:val="22"/>
          <w:szCs w:val="22"/>
        </w:rPr>
        <w:t>ортодонтических</w:t>
      </w:r>
      <w:proofErr w:type="spellEnd"/>
      <w:r w:rsidRPr="005C22AC">
        <w:rPr>
          <w:color w:val="000000"/>
          <w:sz w:val="22"/>
          <w:szCs w:val="22"/>
        </w:rPr>
        <w:t xml:space="preserve"> аппаратов и их составных частей, рецидивы аномалии или деформации отдельных зубов или зубных рядов после</w:t>
      </w:r>
      <w:proofErr w:type="gramEnd"/>
      <w:r w:rsidRPr="005C22AC">
        <w:rPr>
          <w:color w:val="000000"/>
          <w:sz w:val="22"/>
          <w:szCs w:val="22"/>
        </w:rPr>
        <w:t xml:space="preserve"> снятия системы, аллергические реакции, подвижность зубов, боли в зубах и деснах, дисфункции височно-нижнечелюстных суставов и жевательных мышц, рецессия десны. Конструкции </w:t>
      </w:r>
      <w:proofErr w:type="spellStart"/>
      <w:r w:rsidRPr="005C22AC">
        <w:rPr>
          <w:color w:val="000000"/>
          <w:sz w:val="22"/>
          <w:szCs w:val="22"/>
        </w:rPr>
        <w:t>ортодонтических</w:t>
      </w:r>
      <w:proofErr w:type="spellEnd"/>
      <w:r w:rsidRPr="005C22AC">
        <w:rPr>
          <w:color w:val="000000"/>
          <w:sz w:val="22"/>
          <w:szCs w:val="22"/>
        </w:rPr>
        <w:t xml:space="preserve"> аппаратов могут быть случайно проглочены. 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708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 xml:space="preserve">Я понимаю, что </w:t>
      </w:r>
      <w:proofErr w:type="spellStart"/>
      <w:r w:rsidRPr="005C22AC">
        <w:rPr>
          <w:color w:val="000000"/>
          <w:sz w:val="22"/>
          <w:szCs w:val="22"/>
        </w:rPr>
        <w:t>ортодонтическое</w:t>
      </w:r>
      <w:proofErr w:type="spellEnd"/>
      <w:r w:rsidRPr="005C22AC">
        <w:rPr>
          <w:color w:val="000000"/>
          <w:sz w:val="22"/>
          <w:szCs w:val="22"/>
        </w:rPr>
        <w:t xml:space="preserve"> лечение является вмешательством в биологический организм, в котором все процессы протекают индивидуально, и как любая медицинская манипуляция не может иметь 100% гарантии на успех, даже при идеальном выполнении всех этапов. Поэтому иногда возможны отклонения от утвержденного плана лечения в виде внеплановых манипуляций и (или) изменения вида, срока и стоимости лечения.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708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 xml:space="preserve">Я понимаю необходимость регулярных осмотров у доктора в течение лечения и по окончании лечения, когда буду пользоваться </w:t>
      </w:r>
      <w:proofErr w:type="spellStart"/>
      <w:r w:rsidRPr="005C22AC">
        <w:rPr>
          <w:color w:val="000000"/>
          <w:sz w:val="22"/>
          <w:szCs w:val="22"/>
        </w:rPr>
        <w:t>ретенционным</w:t>
      </w:r>
      <w:proofErr w:type="spellEnd"/>
      <w:r w:rsidRPr="005C22AC">
        <w:rPr>
          <w:color w:val="000000"/>
          <w:sz w:val="22"/>
          <w:szCs w:val="22"/>
        </w:rPr>
        <w:t xml:space="preserve"> аппаратом.</w:t>
      </w:r>
    </w:p>
    <w:p w:rsidR="00CE763A" w:rsidRPr="005C22AC" w:rsidRDefault="00CE763A" w:rsidP="00CE763A">
      <w:pPr>
        <w:pStyle w:val="af1"/>
        <w:ind w:firstLine="708"/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000000"/>
          <w:lang w:val="ru-RU"/>
        </w:rPr>
        <w:t xml:space="preserve">В некоторых случаях для успешного </w:t>
      </w:r>
      <w:proofErr w:type="spellStart"/>
      <w:r w:rsidRPr="005C22AC">
        <w:rPr>
          <w:rFonts w:ascii="Times New Roman" w:hAnsi="Times New Roman"/>
          <w:color w:val="000000"/>
          <w:lang w:val="ru-RU"/>
        </w:rPr>
        <w:t>ортодонтического</w:t>
      </w:r>
      <w:proofErr w:type="spellEnd"/>
      <w:r w:rsidRPr="005C22AC">
        <w:rPr>
          <w:rFonts w:ascii="Times New Roman" w:hAnsi="Times New Roman"/>
          <w:color w:val="000000"/>
          <w:lang w:val="ru-RU"/>
        </w:rPr>
        <w:t xml:space="preserve"> лечения может потребоваться установка временных </w:t>
      </w:r>
      <w:proofErr w:type="spellStart"/>
      <w:r w:rsidRPr="005C22AC">
        <w:rPr>
          <w:rFonts w:ascii="Times New Roman" w:hAnsi="Times New Roman"/>
          <w:color w:val="000000"/>
          <w:lang w:val="ru-RU"/>
        </w:rPr>
        <w:t>ортодонтических</w:t>
      </w:r>
      <w:proofErr w:type="spellEnd"/>
      <w:r w:rsidRPr="005C22AC">
        <w:rPr>
          <w:rFonts w:ascii="Times New Roman" w:hAnsi="Times New Roman"/>
          <w:color w:val="000000"/>
          <w:lang w:val="ru-RU"/>
        </w:rPr>
        <w:t xml:space="preserve"> имплантатов, </w:t>
      </w:r>
      <w:proofErr w:type="spellStart"/>
      <w:r w:rsidRPr="005C22AC">
        <w:rPr>
          <w:rFonts w:ascii="Times New Roman" w:hAnsi="Times New Roman"/>
          <w:color w:val="000000"/>
          <w:lang w:val="ru-RU"/>
        </w:rPr>
        <w:t>ортогнатическая</w:t>
      </w:r>
      <w:proofErr w:type="spellEnd"/>
      <w:r w:rsidRPr="005C22AC">
        <w:rPr>
          <w:rFonts w:ascii="Times New Roman" w:hAnsi="Times New Roman"/>
          <w:color w:val="000000"/>
          <w:lang w:val="ru-RU"/>
        </w:rPr>
        <w:t xml:space="preserve"> хирургия, удаление зубов, пластика уздечек и преддверия полости рта, хирургические операции со слизистой и костной тканью. </w:t>
      </w:r>
    </w:p>
    <w:p w:rsidR="00CE763A" w:rsidRPr="005C22AC" w:rsidRDefault="00CE763A" w:rsidP="00CE763A">
      <w:pPr>
        <w:pStyle w:val="af1"/>
        <w:ind w:firstLine="708"/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Как и любое медицинское вмешательство, </w:t>
      </w:r>
      <w:proofErr w:type="spellStart"/>
      <w:r w:rsidRPr="005C22AC">
        <w:rPr>
          <w:rFonts w:ascii="Times New Roman" w:hAnsi="Times New Roman"/>
          <w:color w:val="151616"/>
          <w:spacing w:val="-2"/>
          <w:lang w:val="ru-RU"/>
        </w:rPr>
        <w:t>ортодонтическое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лечение может сопровождаться определенными рисками и неудобствами, перечисленными ниже: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151616"/>
          <w:spacing w:val="10"/>
          <w:lang w:val="ru-RU"/>
        </w:rPr>
        <w:t xml:space="preserve">Употребление пищи и напитков, содержащих сахар, отсутствие чистки зубов перед использованием </w:t>
      </w:r>
      <w:proofErr w:type="spellStart"/>
      <w:r w:rsidRPr="005C22AC">
        <w:rPr>
          <w:rFonts w:ascii="Times New Roman" w:hAnsi="Times New Roman"/>
          <w:color w:val="151616"/>
          <w:spacing w:val="10"/>
          <w:lang w:val="ru-RU"/>
        </w:rPr>
        <w:t>ортодонтических</w:t>
      </w:r>
      <w:proofErr w:type="spellEnd"/>
      <w:r w:rsidRPr="005C22AC">
        <w:rPr>
          <w:rFonts w:ascii="Times New Roman" w:hAnsi="Times New Roman"/>
          <w:color w:val="151616"/>
          <w:spacing w:val="10"/>
          <w:lang w:val="ru-RU"/>
        </w:rPr>
        <w:t xml:space="preserve"> аппаратов или невыполнение обычной зубной </w:t>
      </w:r>
      <w:proofErr w:type="spellStart"/>
      <w:r w:rsidRPr="005C22AC">
        <w:rPr>
          <w:rFonts w:ascii="Times New Roman" w:hAnsi="Times New Roman"/>
          <w:color w:val="151616"/>
          <w:spacing w:val="10"/>
          <w:lang w:val="ru-RU"/>
        </w:rPr>
        <w:t>гигиены</w:t>
      </w:r>
      <w:proofErr w:type="gramStart"/>
      <w:r w:rsidRPr="005C22AC">
        <w:rPr>
          <w:rFonts w:ascii="Times New Roman" w:hAnsi="Times New Roman"/>
          <w:color w:val="151616"/>
          <w:spacing w:val="6"/>
          <w:lang w:val="ru-RU"/>
        </w:rPr>
        <w:t>,</w:t>
      </w:r>
      <w:r w:rsidRPr="005C22AC">
        <w:rPr>
          <w:rFonts w:ascii="Times New Roman" w:hAnsi="Times New Roman"/>
          <w:color w:val="151616"/>
          <w:spacing w:val="5"/>
          <w:lang w:val="ru-RU"/>
        </w:rPr>
        <w:t>м</w:t>
      </w:r>
      <w:proofErr w:type="gramEnd"/>
      <w:r w:rsidRPr="005C22AC">
        <w:rPr>
          <w:rFonts w:ascii="Times New Roman" w:hAnsi="Times New Roman"/>
          <w:color w:val="151616"/>
          <w:spacing w:val="5"/>
          <w:lang w:val="ru-RU"/>
        </w:rPr>
        <w:t>ожет</w:t>
      </w:r>
      <w:r w:rsidRPr="005C22AC">
        <w:rPr>
          <w:rFonts w:ascii="Times New Roman" w:hAnsi="Times New Roman"/>
          <w:color w:val="151616"/>
          <w:spacing w:val="7"/>
          <w:lang w:val="ru-RU"/>
        </w:rPr>
        <w:t>привести</w:t>
      </w:r>
      <w:r w:rsidRPr="005C22AC">
        <w:rPr>
          <w:rFonts w:ascii="Times New Roman" w:hAnsi="Times New Roman"/>
          <w:color w:val="151616"/>
          <w:lang w:val="ru-RU"/>
        </w:rPr>
        <w:t>ккариесу</w:t>
      </w:r>
      <w:r w:rsidRPr="005C22AC">
        <w:rPr>
          <w:rFonts w:ascii="Times New Roman" w:hAnsi="Times New Roman"/>
          <w:color w:val="151616"/>
          <w:spacing w:val="-2"/>
          <w:lang w:val="ru-RU"/>
        </w:rPr>
        <w:t>зубов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, заболеваниям пародонта, воспалению десен или к </w:t>
      </w:r>
      <w:r w:rsidRPr="005C22AC">
        <w:rPr>
          <w:rFonts w:ascii="Times New Roman" w:hAnsi="Times New Roman"/>
          <w:color w:val="151616"/>
          <w:spacing w:val="-2"/>
          <w:lang w:val="ru-RU"/>
        </w:rPr>
        <w:lastRenderedPageBreak/>
        <w:t>декальцинации;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Общее состояние, возраст, пол и использование медикаментов также может оказывать влияние на сроки и результаты </w:t>
      </w:r>
      <w:proofErr w:type="spellStart"/>
      <w:r w:rsidRPr="005C22AC">
        <w:rPr>
          <w:rFonts w:ascii="Times New Roman" w:hAnsi="Times New Roman"/>
          <w:color w:val="151616"/>
          <w:spacing w:val="-2"/>
          <w:lang w:val="ru-RU"/>
        </w:rPr>
        <w:t>ортодонтического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лечения.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proofErr w:type="spellStart"/>
      <w:r w:rsidRPr="005C22AC">
        <w:rPr>
          <w:rFonts w:ascii="Times New Roman" w:hAnsi="Times New Roman"/>
          <w:color w:val="000000"/>
          <w:lang w:val="ru-RU"/>
        </w:rPr>
        <w:t>Ортодонтические</w:t>
      </w:r>
      <w:proofErr w:type="spellEnd"/>
      <w:r w:rsidRPr="005C22AC">
        <w:rPr>
          <w:rFonts w:ascii="Times New Roman" w:hAnsi="Times New Roman"/>
          <w:color w:val="000000"/>
          <w:lang w:val="ru-RU"/>
        </w:rPr>
        <w:t xml:space="preserve"> конструкции </w:t>
      </w:r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не могут перемещать зубные имплантаты. 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После окончания лечения зубы (в том числе с зафиксированными на них ортопедическими конструкциями) могут изменять положение. Использование </w:t>
      </w:r>
      <w:proofErr w:type="spellStart"/>
      <w:r w:rsidRPr="005C22AC">
        <w:rPr>
          <w:rFonts w:ascii="Times New Roman" w:hAnsi="Times New Roman"/>
          <w:color w:val="151616"/>
          <w:spacing w:val="-2"/>
          <w:lang w:val="ru-RU"/>
        </w:rPr>
        <w:t>ретейнеров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в   конце</w:t>
      </w:r>
      <w:r w:rsidRPr="005C22AC">
        <w:rPr>
          <w:rFonts w:ascii="Times New Roman" w:hAnsi="Times New Roman"/>
          <w:color w:val="151616"/>
          <w:spacing w:val="10"/>
          <w:lang w:val="ru-RU"/>
        </w:rPr>
        <w:t xml:space="preserve"> лечения   должно предотвращать рецидивы и дальнейшее перемещение зубов; ношение </w:t>
      </w:r>
      <w:proofErr w:type="spellStart"/>
      <w:r w:rsidRPr="005C22AC">
        <w:rPr>
          <w:rFonts w:ascii="Times New Roman" w:hAnsi="Times New Roman"/>
          <w:color w:val="151616"/>
          <w:spacing w:val="10"/>
          <w:lang w:val="ru-RU"/>
        </w:rPr>
        <w:t>ретейнеров</w:t>
      </w:r>
      <w:proofErr w:type="spellEnd"/>
      <w:r w:rsidRPr="005C22AC">
        <w:rPr>
          <w:rFonts w:ascii="Times New Roman" w:hAnsi="Times New Roman"/>
          <w:color w:val="151616"/>
          <w:spacing w:val="10"/>
          <w:lang w:val="ru-RU"/>
        </w:rPr>
        <w:t xml:space="preserve"> в отдельных случаях может быть пожизненным. 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proofErr w:type="spellStart"/>
      <w:r w:rsidRPr="005C22AC">
        <w:rPr>
          <w:rFonts w:ascii="Times New Roman" w:hAnsi="Times New Roman"/>
          <w:color w:val="151616"/>
          <w:spacing w:val="-2"/>
          <w:lang w:val="ru-RU"/>
        </w:rPr>
        <w:t>Ортодонтические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аппараты могут способствовать появлению дефектов речи. Любое изменение речи, вызванное использованием </w:t>
      </w:r>
      <w:proofErr w:type="spellStart"/>
      <w:r w:rsidRPr="005C22AC">
        <w:rPr>
          <w:rFonts w:ascii="Times New Roman" w:hAnsi="Times New Roman"/>
          <w:color w:val="151616"/>
          <w:spacing w:val="-2"/>
          <w:lang w:val="ru-RU"/>
        </w:rPr>
        <w:t>ортодонтическими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аппаратами, должно исчезнуть в течение нескольких недель;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proofErr w:type="spellStart"/>
      <w:r w:rsidRPr="005C22AC">
        <w:rPr>
          <w:rFonts w:ascii="Times New Roman" w:hAnsi="Times New Roman"/>
          <w:color w:val="151616"/>
          <w:spacing w:val="-2"/>
          <w:lang w:val="ru-RU"/>
        </w:rPr>
        <w:t>Ортодонтические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аппараты могут временно увеличить слюнотечение или сухость во рту, а определенные медикаменты могут усилить этот эффект;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proofErr w:type="spellStart"/>
      <w:r w:rsidRPr="005C22AC">
        <w:rPr>
          <w:rFonts w:ascii="Times New Roman" w:hAnsi="Times New Roman"/>
          <w:color w:val="151616"/>
          <w:spacing w:val="-2"/>
          <w:lang w:val="ru-RU"/>
        </w:rPr>
        <w:t>Аттачменты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и прочие конструкции могут быть установлены на один и более зубов во время лечения и могут в первое время травмировать ткани полости рта, о чем необходимо сообщить врачу для принятия мер </w:t>
      </w:r>
      <w:proofErr w:type="gramStart"/>
      <w:r w:rsidRPr="005C22AC">
        <w:rPr>
          <w:rFonts w:ascii="Times New Roman" w:hAnsi="Times New Roman"/>
          <w:color w:val="151616"/>
          <w:spacing w:val="-2"/>
          <w:lang w:val="ru-RU"/>
        </w:rPr>
        <w:t>п</w:t>
      </w:r>
      <w:proofErr w:type="gram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устранению;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Зубы могут подвергаться </w:t>
      </w:r>
      <w:proofErr w:type="spellStart"/>
      <w:r w:rsidRPr="005C22AC">
        <w:rPr>
          <w:rFonts w:ascii="Times New Roman" w:hAnsi="Times New Roman"/>
          <w:color w:val="151616"/>
          <w:spacing w:val="-2"/>
          <w:lang w:val="ru-RU"/>
        </w:rPr>
        <w:t>пришлифовке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контактных поверхностей для создания дополнительного места для других зубов;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Прикус может изменяться во время лечения и вызвать временный дискомфорт. По окончании лечения может понадобиться улучшение </w:t>
      </w:r>
      <w:proofErr w:type="spellStart"/>
      <w:r w:rsidRPr="005C22AC">
        <w:rPr>
          <w:rFonts w:ascii="Times New Roman" w:hAnsi="Times New Roman"/>
          <w:color w:val="151616"/>
          <w:spacing w:val="-2"/>
          <w:lang w:val="ru-RU"/>
        </w:rPr>
        <w:t>окклюзионных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взаимоотношений, лечение кариозных поражений, протезирование ортопедическими конструкциями. </w:t>
      </w:r>
      <w:proofErr w:type="gramStart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Данные услуги оплачиваются дополнительно, спланировать заранее количество, вид и стоимость таких ортопедических конструкций невозможно до момента окончания </w:t>
      </w:r>
      <w:proofErr w:type="spellStart"/>
      <w:r w:rsidRPr="005C22AC">
        <w:rPr>
          <w:rFonts w:ascii="Times New Roman" w:hAnsi="Times New Roman"/>
          <w:color w:val="151616"/>
          <w:spacing w:val="-2"/>
          <w:lang w:val="ru-RU"/>
        </w:rPr>
        <w:t>ортодонтического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лечения;</w:t>
      </w:r>
      <w:proofErr w:type="gramEnd"/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При лечении </w:t>
      </w:r>
      <w:proofErr w:type="spellStart"/>
      <w:r w:rsidRPr="005C22AC">
        <w:rPr>
          <w:rFonts w:ascii="Times New Roman" w:hAnsi="Times New Roman"/>
          <w:color w:val="151616"/>
          <w:spacing w:val="-2"/>
          <w:lang w:val="ru-RU"/>
        </w:rPr>
        <w:t>ортодонтическими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аппаратами могут понадобиться дополнительные ортопедические или </w:t>
      </w:r>
      <w:proofErr w:type="spellStart"/>
      <w:r w:rsidRPr="005C22AC">
        <w:rPr>
          <w:rFonts w:ascii="Times New Roman" w:hAnsi="Times New Roman"/>
          <w:color w:val="151616"/>
          <w:spacing w:val="-2"/>
          <w:lang w:val="ru-RU"/>
        </w:rPr>
        <w:t>ортодонтические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конструкции;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В случае неправильно сформированного </w:t>
      </w:r>
      <w:proofErr w:type="spellStart"/>
      <w:r w:rsidRPr="005C22AC">
        <w:rPr>
          <w:rFonts w:ascii="Times New Roman" w:hAnsi="Times New Roman"/>
          <w:color w:val="151616"/>
          <w:spacing w:val="-2"/>
          <w:lang w:val="ru-RU"/>
        </w:rPr>
        <w:t>десневого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края, после завершения лечения могут появляться “черные треугольники”, требующие хирургической коррекции в будущем за отдельную плату;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151616"/>
          <w:spacing w:val="-2"/>
          <w:lang w:val="ru-RU"/>
        </w:rPr>
        <w:t>Состояние зубов, десен и кости челюсти может изменяться в процессе лечения;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151616"/>
          <w:spacing w:val="-2"/>
          <w:lang w:val="ru-RU"/>
        </w:rPr>
        <w:t>Состояние зуба, который был прежде травмирован или реставрирован, может быть ухудшено. В редких случаях может быть снижена жевательная функция зубов. Зуб может требовать дополнительного лечения, такого как эндодонтического и/или дополнительных реставрационных работ, а также зуб может быть удален;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151616"/>
          <w:spacing w:val="-2"/>
          <w:lang w:val="ru-RU"/>
        </w:rPr>
        <w:t>Зубные коронки, могут быть смещены и требовать повторной цементировки или, в некоторых случаях, замены;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Короткие клинические коронки могут ухудшать ретенцию </w:t>
      </w:r>
      <w:proofErr w:type="spellStart"/>
      <w:r w:rsidRPr="005C22AC">
        <w:rPr>
          <w:rFonts w:ascii="Times New Roman" w:hAnsi="Times New Roman"/>
          <w:color w:val="151616"/>
          <w:spacing w:val="-2"/>
          <w:lang w:val="ru-RU"/>
        </w:rPr>
        <w:t>элайнеров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и снижать перемещения;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В процессе </w:t>
      </w:r>
      <w:proofErr w:type="spellStart"/>
      <w:r w:rsidRPr="005C22AC">
        <w:rPr>
          <w:rFonts w:ascii="Times New Roman" w:hAnsi="Times New Roman"/>
          <w:color w:val="151616"/>
          <w:spacing w:val="-2"/>
          <w:lang w:val="ru-RU"/>
        </w:rPr>
        <w:t>ортодонтического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лечения может возникать резорбция корней зубов и кости;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151616"/>
          <w:spacing w:val="-2"/>
          <w:lang w:val="ru-RU"/>
        </w:rPr>
        <w:t>В случае выраженной скученности, глубокого прикуса и/или множественной потери зубов возрастает вероятность осложнений лечения и поломки изделия;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151616"/>
          <w:spacing w:val="-2"/>
          <w:lang w:val="ru-RU"/>
        </w:rPr>
        <w:t>В редких случаях могут возникать проблемы ВНЧС, что приводит к болям в суставах, головным и ушным болям;</w:t>
      </w:r>
    </w:p>
    <w:p w:rsidR="00CE763A" w:rsidRPr="005C22AC" w:rsidRDefault="00CE763A" w:rsidP="00CE763A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color w:val="151616"/>
          <w:spacing w:val="-2"/>
          <w:lang w:val="ru-RU"/>
        </w:rPr>
      </w:pPr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При перемещении зубов с помощью </w:t>
      </w:r>
      <w:proofErr w:type="spellStart"/>
      <w:r w:rsidRPr="005C22AC">
        <w:rPr>
          <w:rFonts w:ascii="Times New Roman" w:hAnsi="Times New Roman"/>
          <w:color w:val="151616"/>
          <w:spacing w:val="-2"/>
          <w:lang w:val="ru-RU"/>
        </w:rPr>
        <w:t>отодонтических</w:t>
      </w:r>
      <w:proofErr w:type="spellEnd"/>
      <w:r w:rsidRPr="005C22AC">
        <w:rPr>
          <w:rFonts w:ascii="Times New Roman" w:hAnsi="Times New Roman"/>
          <w:color w:val="151616"/>
          <w:spacing w:val="-2"/>
          <w:lang w:val="ru-RU"/>
        </w:rPr>
        <w:t xml:space="preserve"> конструкций может происходить рецессия десны, что в будущем, возможно, потребует ее хирургической коррекции путем пересадки соединительнотканного лоскута, костной и мягкотканой пластики и может привести к удалению зуба. 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> </w:t>
      </w:r>
      <w:r w:rsidRPr="005C22AC">
        <w:rPr>
          <w:color w:val="000000"/>
          <w:sz w:val="22"/>
          <w:szCs w:val="22"/>
        </w:rPr>
        <w:tab/>
        <w:t xml:space="preserve">Я понимаю значение гигиены полости рта при </w:t>
      </w:r>
      <w:proofErr w:type="spellStart"/>
      <w:r w:rsidRPr="005C22AC">
        <w:rPr>
          <w:color w:val="000000"/>
          <w:sz w:val="22"/>
          <w:szCs w:val="22"/>
        </w:rPr>
        <w:t>ортодонтическом</w:t>
      </w:r>
      <w:proofErr w:type="spellEnd"/>
      <w:r w:rsidRPr="005C22AC">
        <w:rPr>
          <w:color w:val="000000"/>
          <w:sz w:val="22"/>
          <w:szCs w:val="22"/>
        </w:rPr>
        <w:t xml:space="preserve"> лечении и обязуюсь выполнять все назначения, включая использования ирригатора полости рта и специальных </w:t>
      </w:r>
      <w:proofErr w:type="spellStart"/>
      <w:r w:rsidRPr="005C22AC">
        <w:rPr>
          <w:color w:val="000000"/>
          <w:sz w:val="22"/>
          <w:szCs w:val="22"/>
        </w:rPr>
        <w:t>ортодонтических</w:t>
      </w:r>
      <w:proofErr w:type="spellEnd"/>
      <w:r w:rsidRPr="005C22AC">
        <w:rPr>
          <w:color w:val="000000"/>
          <w:sz w:val="22"/>
          <w:szCs w:val="22"/>
        </w:rPr>
        <w:t xml:space="preserve"> щеток, рекомендованных врачом. Мне были объяснены все возможные исходы </w:t>
      </w:r>
      <w:proofErr w:type="spellStart"/>
      <w:r w:rsidRPr="005C22AC">
        <w:rPr>
          <w:color w:val="000000"/>
          <w:sz w:val="22"/>
          <w:szCs w:val="22"/>
        </w:rPr>
        <w:t>ортодонтического</w:t>
      </w:r>
      <w:proofErr w:type="spellEnd"/>
      <w:r w:rsidRPr="005C22AC">
        <w:rPr>
          <w:color w:val="000000"/>
          <w:sz w:val="22"/>
          <w:szCs w:val="22"/>
        </w:rPr>
        <w:t xml:space="preserve"> лечения. Мне было понятно разъяснено значение всех медицинских терминов. Я также имел возможность задавать все </w:t>
      </w:r>
      <w:r w:rsidRPr="005C22AC">
        <w:rPr>
          <w:color w:val="000000"/>
          <w:sz w:val="22"/>
          <w:szCs w:val="22"/>
        </w:rPr>
        <w:lastRenderedPageBreak/>
        <w:t>интересующие меня вопросы относительно предстоящего медицинского вмешательства и получил на них исчерпывающие ответы.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708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 xml:space="preserve">Я поставлен в известность о том, что установление гарантийных сроков на овеществленные результаты медицинской услуги возможно только в индивидуальном порядке, и что если гарантийный срок письменно в документах не установлен, то он исчисляется согласно Положению о гарантиях в клинике Исполнителя, с которым я был ознакомлен до начала лечения. Я понимаю, что ожидаемый мною результат не гарантирован и может не совпадать с действительным результатом после проведения </w:t>
      </w:r>
      <w:proofErr w:type="spellStart"/>
      <w:r w:rsidRPr="005C22AC">
        <w:rPr>
          <w:color w:val="000000"/>
          <w:sz w:val="22"/>
          <w:szCs w:val="22"/>
        </w:rPr>
        <w:t>ортодонтического</w:t>
      </w:r>
      <w:proofErr w:type="spellEnd"/>
      <w:r w:rsidRPr="005C22AC">
        <w:rPr>
          <w:color w:val="000000"/>
          <w:sz w:val="22"/>
          <w:szCs w:val="22"/>
        </w:rPr>
        <w:t xml:space="preserve"> лечения и точно предсказать его невозможно.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708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 xml:space="preserve">Я понимаю, что </w:t>
      </w:r>
      <w:proofErr w:type="spellStart"/>
      <w:r w:rsidRPr="005C22AC">
        <w:rPr>
          <w:color w:val="000000"/>
          <w:sz w:val="22"/>
          <w:szCs w:val="22"/>
        </w:rPr>
        <w:t>ортодонтическое</w:t>
      </w:r>
      <w:proofErr w:type="spellEnd"/>
      <w:r w:rsidRPr="005C22AC">
        <w:rPr>
          <w:color w:val="000000"/>
          <w:sz w:val="22"/>
          <w:szCs w:val="22"/>
        </w:rPr>
        <w:t xml:space="preserve"> лечение не исключает других стоматологических манипуляций по удалению, лечению и протезированию зубов, которое необходимо для завершения комплексного плана лечения. Мероприятия по лечению и протезированию зубов могут быть обязательными для достижения необходимого положительного результата комплексного лечения стоматологической патологии в процессе </w:t>
      </w:r>
      <w:proofErr w:type="spellStart"/>
      <w:r w:rsidRPr="005C22AC">
        <w:rPr>
          <w:color w:val="000000"/>
          <w:sz w:val="22"/>
          <w:szCs w:val="22"/>
        </w:rPr>
        <w:t>ортодонтического</w:t>
      </w:r>
      <w:proofErr w:type="spellEnd"/>
      <w:r w:rsidRPr="005C22AC">
        <w:rPr>
          <w:color w:val="000000"/>
          <w:sz w:val="22"/>
          <w:szCs w:val="22"/>
        </w:rPr>
        <w:t xml:space="preserve"> лечения и после него. Отказ от дополнительных услуг, необходимых для успешной реализации </w:t>
      </w:r>
      <w:proofErr w:type="spellStart"/>
      <w:r w:rsidRPr="005C22AC">
        <w:rPr>
          <w:color w:val="000000"/>
          <w:sz w:val="22"/>
          <w:szCs w:val="22"/>
        </w:rPr>
        <w:t>ортодонтического</w:t>
      </w:r>
      <w:proofErr w:type="spellEnd"/>
      <w:r w:rsidRPr="005C22AC">
        <w:rPr>
          <w:color w:val="000000"/>
          <w:sz w:val="22"/>
          <w:szCs w:val="22"/>
        </w:rPr>
        <w:t xml:space="preserve"> лечения может послужить причиной невозможности завершения лечения. 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708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>Я даю разрешение делать инъекции, рентгеновские снимки, оттиски, диагностические модели, фотографии и проводить любые другие мероприятия, которые будут необходимы для постановки диагноза, а также для контроля и фиксации результатов медицинского вмешательства.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708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>Я даю разрешение проводить необходимые лечебные мероприятия и использовать любого медицинского работника, участие которого в моем лечении будет необходимо.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708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>Я разрешаю сообщать информацию, полученную от меня и связанную с моим стоматологическим состоянием, третьим лицам, оплачивающим мое лечение, или другому врачу – участнику консилиума или врачебной комиссии, а также персоналу клиники.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708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 xml:space="preserve">Я понимаю свою ответственность за оплату услуг, оказанных мне в ООО «Стоматология на </w:t>
      </w:r>
      <w:r w:rsidR="00D767A3">
        <w:rPr>
          <w:color w:val="000000"/>
          <w:sz w:val="22"/>
          <w:szCs w:val="22"/>
        </w:rPr>
        <w:t>Таганке</w:t>
      </w:r>
      <w:r w:rsidRPr="005C22AC">
        <w:rPr>
          <w:color w:val="000000"/>
          <w:sz w:val="22"/>
          <w:szCs w:val="22"/>
        </w:rPr>
        <w:t>» в соответствии с прейскурантом. Я внимательно ознакомился с прейскурантом клиники и согласен оплачивать все оказанные мне стоматологические услуги в соответствии с Договором и планом лечения.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708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>Я понимаю, что невозможно точно устанавливать сроки выполнения работ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 в процессе выполнения работ.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708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 xml:space="preserve">Я уведомлен, что отклеивание </w:t>
      </w:r>
      <w:proofErr w:type="spellStart"/>
      <w:r w:rsidRPr="005C22AC">
        <w:rPr>
          <w:color w:val="000000"/>
          <w:sz w:val="22"/>
          <w:szCs w:val="22"/>
        </w:rPr>
        <w:t>брекетов</w:t>
      </w:r>
      <w:proofErr w:type="spellEnd"/>
      <w:r w:rsidRPr="005C22AC">
        <w:rPr>
          <w:color w:val="000000"/>
          <w:sz w:val="22"/>
          <w:szCs w:val="22"/>
        </w:rPr>
        <w:t xml:space="preserve">, коррекции съемных </w:t>
      </w:r>
      <w:proofErr w:type="spellStart"/>
      <w:r w:rsidRPr="005C22AC">
        <w:rPr>
          <w:color w:val="000000"/>
          <w:sz w:val="22"/>
          <w:szCs w:val="22"/>
        </w:rPr>
        <w:t>ортодонтических</w:t>
      </w:r>
      <w:proofErr w:type="spellEnd"/>
      <w:r w:rsidRPr="005C22AC">
        <w:rPr>
          <w:color w:val="000000"/>
          <w:sz w:val="22"/>
          <w:szCs w:val="22"/>
        </w:rPr>
        <w:t xml:space="preserve"> аппаратов, раздражение слизистой оболочки полости рта от составных элементов аппаратов, являются конструктивной особенностью стоматологических конструкций и оказываемых </w:t>
      </w:r>
      <w:proofErr w:type="spellStart"/>
      <w:r w:rsidRPr="005C22AC">
        <w:rPr>
          <w:color w:val="000000"/>
          <w:sz w:val="22"/>
          <w:szCs w:val="22"/>
        </w:rPr>
        <w:t>ортодонтических</w:t>
      </w:r>
      <w:proofErr w:type="spellEnd"/>
      <w:r w:rsidRPr="005C22AC">
        <w:rPr>
          <w:color w:val="000000"/>
          <w:sz w:val="22"/>
          <w:szCs w:val="22"/>
        </w:rPr>
        <w:t xml:space="preserve"> услуг, и не относятся к существенным недостаткам оказанных услуг. 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708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 xml:space="preserve">Разрешаю проведение всего необходимого комплекса </w:t>
      </w:r>
      <w:proofErr w:type="spellStart"/>
      <w:r w:rsidRPr="005C22AC">
        <w:rPr>
          <w:color w:val="000000"/>
          <w:sz w:val="22"/>
          <w:szCs w:val="22"/>
        </w:rPr>
        <w:t>ортодонтического</w:t>
      </w:r>
      <w:proofErr w:type="spellEnd"/>
      <w:r w:rsidRPr="005C22AC">
        <w:rPr>
          <w:color w:val="000000"/>
          <w:sz w:val="22"/>
          <w:szCs w:val="22"/>
        </w:rPr>
        <w:t xml:space="preserve"> лечения, включая проведение соответствующих диагностических мероприятий и процедур, всякий раз, когда это необходимо.</w:t>
      </w:r>
      <w:r w:rsidRPr="005C22AC">
        <w:rPr>
          <w:color w:val="000000"/>
          <w:sz w:val="22"/>
          <w:szCs w:val="22"/>
        </w:rPr>
        <w:br/>
      </w:r>
      <w:r w:rsidRPr="005C22AC">
        <w:rPr>
          <w:color w:val="000000"/>
          <w:sz w:val="22"/>
          <w:szCs w:val="22"/>
        </w:rPr>
        <w:br/>
        <w:t xml:space="preserve">             Я понимаю, что цели лечения могут быть достигнуты только через совместное сотрудничество лечащего врача  и пациента (или родителей при лечении несовершеннолетних). Во многих случаях, при недостаточном сотрудничестве, касающегося нарушения графика назначений, не соблюдения мягкой диеты, ношения межчелюстных эластиков, адекватной гигиены полости рта с использованием специальных щеток и </w:t>
      </w:r>
      <w:proofErr w:type="spellStart"/>
      <w:r w:rsidRPr="005C22AC">
        <w:rPr>
          <w:color w:val="000000"/>
          <w:sz w:val="22"/>
          <w:szCs w:val="22"/>
        </w:rPr>
        <w:t>флоссов</w:t>
      </w:r>
      <w:proofErr w:type="spellEnd"/>
      <w:r w:rsidRPr="005C22AC">
        <w:rPr>
          <w:color w:val="000000"/>
          <w:sz w:val="22"/>
          <w:szCs w:val="22"/>
        </w:rPr>
        <w:t xml:space="preserve"> и, наконец, последующего ношения </w:t>
      </w:r>
      <w:proofErr w:type="spellStart"/>
      <w:r w:rsidRPr="005C22AC">
        <w:rPr>
          <w:color w:val="000000"/>
          <w:sz w:val="22"/>
          <w:szCs w:val="22"/>
        </w:rPr>
        <w:t>ретейнера</w:t>
      </w:r>
      <w:proofErr w:type="spellEnd"/>
      <w:r w:rsidRPr="005C22AC">
        <w:rPr>
          <w:color w:val="000000"/>
          <w:sz w:val="22"/>
          <w:szCs w:val="22"/>
        </w:rPr>
        <w:t>, цели лечения могут быть не достигнуты. Я понимаю также, что ответственен за установленные графиком встречи.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708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lastRenderedPageBreak/>
        <w:t xml:space="preserve">Я понимаю, что в связи с индивидуальной анатомией и реакцией организма возможно расхождение с первоначально определенным планом лечения и изменение ранее оговоренной стоимости </w:t>
      </w:r>
      <w:proofErr w:type="gramStart"/>
      <w:r w:rsidRPr="005C22AC">
        <w:rPr>
          <w:color w:val="000000"/>
          <w:sz w:val="22"/>
          <w:szCs w:val="22"/>
        </w:rPr>
        <w:t>лечения</w:t>
      </w:r>
      <w:proofErr w:type="gramEnd"/>
      <w:r w:rsidRPr="005C22AC">
        <w:rPr>
          <w:color w:val="000000"/>
          <w:sz w:val="22"/>
          <w:szCs w:val="22"/>
        </w:rPr>
        <w:t xml:space="preserve"> как в большую, так и в меньшую сторону по предварительному согласованию.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ind w:firstLine="360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>Меня уведомили, что Исполнитель и ее персонал не несет ответственности за качество предоставляемых услуг в следующих случаях:</w:t>
      </w:r>
    </w:p>
    <w:p w:rsidR="00CE763A" w:rsidRPr="005C22AC" w:rsidRDefault="00CE763A" w:rsidP="00CE763A">
      <w:pPr>
        <w:numPr>
          <w:ilvl w:val="0"/>
          <w:numId w:val="8"/>
        </w:numPr>
        <w:shd w:val="clear" w:color="auto" w:fill="FFFFFF"/>
        <w:tabs>
          <w:tab w:val="clear" w:pos="720"/>
          <w:tab w:val="left" w:pos="360"/>
        </w:tabs>
        <w:spacing w:line="135" w:lineRule="atLeast"/>
        <w:ind w:left="360"/>
        <w:jc w:val="both"/>
        <w:rPr>
          <w:sz w:val="22"/>
          <w:szCs w:val="22"/>
        </w:rPr>
      </w:pPr>
      <w:r w:rsidRPr="005C22AC">
        <w:rPr>
          <w:sz w:val="22"/>
          <w:szCs w:val="22"/>
        </w:rPr>
        <w:t>Предоставления услуг по требованию пациента, расходящемуся с предложенным врачом планом протезирования, о чем делается соответствующая запись в истории болезни.</w:t>
      </w:r>
    </w:p>
    <w:p w:rsidR="00CE763A" w:rsidRPr="005C22AC" w:rsidRDefault="00CE763A" w:rsidP="00CE763A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line="135" w:lineRule="atLeast"/>
        <w:ind w:left="360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>Возникновения аллергических реакций и явлений гальванизма.</w:t>
      </w:r>
    </w:p>
    <w:p w:rsidR="00CE763A" w:rsidRPr="005C22AC" w:rsidRDefault="00CE763A" w:rsidP="00CE763A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line="135" w:lineRule="atLeast"/>
        <w:ind w:left="360"/>
        <w:jc w:val="both"/>
        <w:rPr>
          <w:sz w:val="22"/>
          <w:szCs w:val="22"/>
        </w:rPr>
      </w:pPr>
      <w:r w:rsidRPr="005C22AC">
        <w:rPr>
          <w:sz w:val="22"/>
          <w:szCs w:val="22"/>
        </w:rPr>
        <w:t>Осложнений, возникающих по причине неявки пациента в срок, указанный врачом или в связи с несоблюдением врачебных рекомендаций и условий Договора на оказание медицинских услуг.</w:t>
      </w:r>
    </w:p>
    <w:p w:rsidR="00CE763A" w:rsidRPr="005C22AC" w:rsidRDefault="00CE763A" w:rsidP="00CE763A">
      <w:pPr>
        <w:numPr>
          <w:ilvl w:val="0"/>
          <w:numId w:val="10"/>
        </w:numPr>
        <w:shd w:val="clear" w:color="auto" w:fill="FFFFFF"/>
        <w:tabs>
          <w:tab w:val="clear" w:pos="720"/>
          <w:tab w:val="left" w:pos="360"/>
        </w:tabs>
        <w:spacing w:line="135" w:lineRule="atLeast"/>
        <w:ind w:left="360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>Переделок и исправления работ в другом лечебном заведении.</w:t>
      </w:r>
    </w:p>
    <w:p w:rsidR="00CE763A" w:rsidRPr="005C22AC" w:rsidRDefault="00CE763A" w:rsidP="00CE763A">
      <w:pPr>
        <w:numPr>
          <w:ilvl w:val="0"/>
          <w:numId w:val="10"/>
        </w:numPr>
        <w:shd w:val="clear" w:color="auto" w:fill="FFFFFF"/>
        <w:tabs>
          <w:tab w:val="clear" w:pos="720"/>
          <w:tab w:val="left" w:pos="360"/>
        </w:tabs>
        <w:spacing w:line="135" w:lineRule="atLeast"/>
        <w:ind w:left="360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 xml:space="preserve">Ремонта, порчи и исправления любых элементов </w:t>
      </w:r>
      <w:proofErr w:type="spellStart"/>
      <w:r w:rsidRPr="005C22AC">
        <w:rPr>
          <w:color w:val="000000"/>
          <w:sz w:val="22"/>
          <w:szCs w:val="22"/>
        </w:rPr>
        <w:t>ортодонтической</w:t>
      </w:r>
      <w:proofErr w:type="spellEnd"/>
      <w:r w:rsidRPr="005C22AC">
        <w:rPr>
          <w:color w:val="000000"/>
          <w:sz w:val="22"/>
          <w:szCs w:val="22"/>
        </w:rPr>
        <w:t xml:space="preserve"> конструкции самим пациентом.</w:t>
      </w:r>
    </w:p>
    <w:p w:rsidR="00CE763A" w:rsidRPr="005C22AC" w:rsidRDefault="00CE763A" w:rsidP="00CE763A">
      <w:pPr>
        <w:numPr>
          <w:ilvl w:val="0"/>
          <w:numId w:val="10"/>
        </w:numPr>
        <w:shd w:val="clear" w:color="auto" w:fill="FFFFFF"/>
        <w:tabs>
          <w:tab w:val="clear" w:pos="720"/>
          <w:tab w:val="left" w:pos="360"/>
        </w:tabs>
        <w:spacing w:line="135" w:lineRule="atLeast"/>
        <w:ind w:left="360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>Истечения срока гарантии и срока службы на результаты оказанных услуг.</w:t>
      </w:r>
    </w:p>
    <w:p w:rsidR="00CE763A" w:rsidRPr="005C22AC" w:rsidRDefault="00CE763A" w:rsidP="00CE763A">
      <w:pPr>
        <w:numPr>
          <w:ilvl w:val="0"/>
          <w:numId w:val="10"/>
        </w:numPr>
        <w:shd w:val="clear" w:color="auto" w:fill="FFFFFF"/>
        <w:tabs>
          <w:tab w:val="clear" w:pos="720"/>
          <w:tab w:val="left" w:pos="360"/>
        </w:tabs>
        <w:spacing w:line="135" w:lineRule="atLeast"/>
        <w:ind w:left="360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>Неудовлетворительного состояния гигиены полости рта.</w:t>
      </w:r>
    </w:p>
    <w:p w:rsidR="00CE763A" w:rsidRPr="005C22AC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jc w:val="both"/>
        <w:rPr>
          <w:color w:val="000000"/>
          <w:sz w:val="22"/>
          <w:szCs w:val="22"/>
        </w:rPr>
      </w:pPr>
      <w:r w:rsidRPr="005C22AC">
        <w:rPr>
          <w:color w:val="000000"/>
          <w:sz w:val="22"/>
          <w:szCs w:val="22"/>
        </w:rPr>
        <w:t xml:space="preserve"> Качество оказываемых </w:t>
      </w:r>
      <w:proofErr w:type="spellStart"/>
      <w:r w:rsidRPr="005C22AC">
        <w:rPr>
          <w:color w:val="000000"/>
          <w:sz w:val="22"/>
          <w:szCs w:val="22"/>
        </w:rPr>
        <w:t>ортодонтических</w:t>
      </w:r>
      <w:proofErr w:type="spellEnd"/>
      <w:r w:rsidRPr="005C22AC">
        <w:rPr>
          <w:color w:val="000000"/>
          <w:sz w:val="22"/>
          <w:szCs w:val="22"/>
        </w:rPr>
        <w:t xml:space="preserve"> услуг должно соответствовать договору на оказание платных медицинских услуг. </w:t>
      </w:r>
    </w:p>
    <w:p w:rsidR="00CE763A" w:rsidRPr="005C22AC" w:rsidRDefault="00CE763A" w:rsidP="00CE763A">
      <w:pPr>
        <w:pStyle w:val="40"/>
        <w:spacing w:after="0" w:line="240" w:lineRule="auto"/>
        <w:ind w:right="40" w:firstLine="362"/>
        <w:jc w:val="both"/>
        <w:rPr>
          <w:rFonts w:ascii="Times New Roman" w:hAnsi="Times New Roman" w:cs="Times New Roman"/>
          <w:sz w:val="22"/>
          <w:szCs w:val="22"/>
        </w:rPr>
      </w:pPr>
      <w:r w:rsidRPr="005C22AC">
        <w:rPr>
          <w:rFonts w:ascii="Times New Roman" w:hAnsi="Times New Roman" w:cs="Times New Roman"/>
          <w:sz w:val="22"/>
          <w:szCs w:val="22"/>
        </w:rPr>
        <w:t>Я внимательно ознакомилс</w:t>
      </w:r>
      <w:proofErr w:type="gramStart"/>
      <w:r w:rsidRPr="005C22AC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5C22AC">
        <w:rPr>
          <w:rFonts w:ascii="Times New Roman" w:hAnsi="Times New Roman" w:cs="Times New Roman"/>
          <w:sz w:val="22"/>
          <w:szCs w:val="22"/>
        </w:rPr>
        <w:t xml:space="preserve">ознакомилась) с данным документом, являющимся неотъемлемой частью медицинской карты, </w:t>
      </w:r>
      <w:r w:rsidRPr="005C22AC">
        <w:rPr>
          <w:rStyle w:val="FontStyle12"/>
          <w:rFonts w:cs="Times New Roman"/>
          <w:sz w:val="22"/>
          <w:szCs w:val="22"/>
        </w:rPr>
        <w:t>договора на оказание платных стоматологических услуг.</w:t>
      </w:r>
      <w:r w:rsidRPr="005C22AC">
        <w:rPr>
          <w:rFonts w:ascii="Times New Roman" w:hAnsi="Times New Roman" w:cs="Times New Roman"/>
          <w:sz w:val="22"/>
          <w:szCs w:val="22"/>
        </w:rPr>
        <w:t xml:space="preserve"> Я подтверждаю свое согласие на медицинское вмешательство для проведения мне </w:t>
      </w:r>
      <w:proofErr w:type="spellStart"/>
      <w:r w:rsidRPr="005C22AC">
        <w:rPr>
          <w:rFonts w:ascii="Times New Roman" w:hAnsi="Times New Roman" w:cs="Times New Roman"/>
          <w:sz w:val="22"/>
          <w:szCs w:val="22"/>
        </w:rPr>
        <w:t>ортодонтического</w:t>
      </w:r>
      <w:proofErr w:type="spellEnd"/>
      <w:r w:rsidRPr="005C22AC">
        <w:rPr>
          <w:rFonts w:ascii="Times New Roman" w:hAnsi="Times New Roman" w:cs="Times New Roman"/>
          <w:sz w:val="22"/>
          <w:szCs w:val="22"/>
        </w:rPr>
        <w:t xml:space="preserve"> лечения на предложенных условиях, о чем расписываюсь собственноручно.</w:t>
      </w:r>
    </w:p>
    <w:p w:rsidR="00CE763A" w:rsidRPr="00CE763A" w:rsidRDefault="00CE763A" w:rsidP="00CE763A">
      <w:pPr>
        <w:pStyle w:val="3"/>
        <w:shd w:val="clear" w:color="auto" w:fill="FFFFFF"/>
        <w:spacing w:before="0" w:beforeAutospacing="0" w:after="0" w:afterAutospacing="0" w:line="135" w:lineRule="atLeast"/>
        <w:rPr>
          <w:color w:val="000000"/>
          <w:sz w:val="20"/>
          <w:szCs w:val="20"/>
        </w:rPr>
      </w:pPr>
      <w:r w:rsidRPr="00CE763A">
        <w:rPr>
          <w:color w:val="000000"/>
          <w:sz w:val="20"/>
          <w:szCs w:val="20"/>
        </w:rPr>
        <w:t> </w:t>
      </w:r>
    </w:p>
    <w:p w:rsidR="009C470A" w:rsidRPr="008A3ED3" w:rsidRDefault="009C470A" w:rsidP="009C470A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9C470A" w:rsidRPr="008A3ED3" w:rsidRDefault="009C470A" w:rsidP="009C470A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9C470A" w:rsidRPr="009C470A" w:rsidRDefault="009C470A" w:rsidP="009C470A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9C470A" w:rsidRPr="008A3ED3" w:rsidRDefault="009C470A" w:rsidP="009C470A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9C470A" w:rsidRPr="008A3ED3" w:rsidRDefault="009C470A" w:rsidP="009C470A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CE763A" w:rsidRPr="008A3ED3" w:rsidRDefault="00CE763A" w:rsidP="00CE763A">
      <w:pPr>
        <w:pStyle w:val="40"/>
        <w:spacing w:after="0" w:line="240" w:lineRule="auto"/>
        <w:ind w:right="40" w:firstLine="362"/>
        <w:jc w:val="both"/>
        <w:rPr>
          <w:rFonts w:ascii="Times New Roman" w:hAnsi="Times New Roman" w:cs="Times New Roman"/>
          <w:sz w:val="20"/>
          <w:szCs w:val="20"/>
        </w:rPr>
      </w:pPr>
    </w:p>
    <w:p w:rsidR="00CE763A" w:rsidRPr="008A3ED3" w:rsidRDefault="00CE763A" w:rsidP="00CE763A">
      <w:pPr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p w:rsidR="00CE763A" w:rsidRPr="007466F8" w:rsidRDefault="00CE763A" w:rsidP="00CE763A">
      <w:pPr>
        <w:rPr>
          <w:sz w:val="20"/>
          <w:szCs w:val="20"/>
        </w:rPr>
      </w:pPr>
    </w:p>
    <w:p w:rsidR="00CE763A" w:rsidRPr="00CE763A" w:rsidRDefault="00CE763A" w:rsidP="00CE763A">
      <w:pPr>
        <w:pStyle w:val="ad"/>
        <w:shd w:val="clear" w:color="auto" w:fill="FFFFFF"/>
        <w:spacing w:before="0" w:beforeAutospacing="0" w:after="135" w:afterAutospacing="0" w:line="135" w:lineRule="atLeast"/>
        <w:rPr>
          <w:color w:val="000000"/>
          <w:sz w:val="20"/>
          <w:szCs w:val="20"/>
        </w:rPr>
      </w:pPr>
      <w:r w:rsidRPr="00CE763A">
        <w:rPr>
          <w:color w:val="000000"/>
          <w:sz w:val="20"/>
          <w:szCs w:val="20"/>
        </w:rPr>
        <w:t> </w:t>
      </w:r>
    </w:p>
    <w:p w:rsidR="00CE763A" w:rsidRPr="00CE763A" w:rsidRDefault="00CE763A" w:rsidP="00CE763A">
      <w:pPr>
        <w:pStyle w:val="ad"/>
        <w:shd w:val="clear" w:color="auto" w:fill="FFFFFF"/>
        <w:spacing w:before="0" w:beforeAutospacing="0" w:after="0" w:afterAutospacing="0" w:line="135" w:lineRule="atLeast"/>
        <w:rPr>
          <w:color w:val="000000"/>
          <w:sz w:val="20"/>
          <w:szCs w:val="20"/>
        </w:rPr>
      </w:pPr>
      <w:r w:rsidRPr="00CE763A">
        <w:rPr>
          <w:rStyle w:val="af0"/>
          <w:iCs/>
          <w:color w:val="000000"/>
          <w:sz w:val="20"/>
          <w:szCs w:val="20"/>
        </w:rPr>
        <w:t>Примечание</w:t>
      </w:r>
      <w:r w:rsidRPr="00CE763A">
        <w:rPr>
          <w:color w:val="000000"/>
          <w:sz w:val="20"/>
          <w:szCs w:val="20"/>
        </w:rPr>
        <w:t>: при приеме детей до 18 лет обязательно подписывается родителем (опекуном) или сопровождающим лицом.</w:t>
      </w:r>
    </w:p>
    <w:p w:rsidR="00EC0AFF" w:rsidRPr="00CE763A" w:rsidRDefault="00EC0AFF" w:rsidP="00DB6835">
      <w:pPr>
        <w:rPr>
          <w:sz w:val="20"/>
          <w:szCs w:val="20"/>
        </w:rPr>
      </w:pPr>
    </w:p>
    <w:sectPr w:rsidR="00EC0AFF" w:rsidRPr="00CE763A" w:rsidSect="009C470A">
      <w:headerReference w:type="default" r:id="rId9"/>
      <w:footerReference w:type="default" r:id="rId10"/>
      <w:pgSz w:w="11906" w:h="16838"/>
      <w:pgMar w:top="2808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A4" w:rsidRDefault="00D935A4" w:rsidP="007D2444">
      <w:r>
        <w:separator/>
      </w:r>
    </w:p>
  </w:endnote>
  <w:endnote w:type="continuationSeparator" w:id="0">
    <w:p w:rsidR="00D935A4" w:rsidRDefault="00D935A4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D767A3" w:rsidRPr="00D767A3" w:rsidRDefault="00D767A3" w:rsidP="00D767A3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D767A3">
      <w:rPr>
        <w:color w:val="808080" w:themeColor="background1" w:themeShade="80"/>
      </w:rPr>
      <w:t>ООО "Стоматология на Таганке"</w:t>
    </w:r>
  </w:p>
  <w:p w:rsidR="00D767A3" w:rsidRPr="00D767A3" w:rsidRDefault="00D767A3" w:rsidP="00D767A3">
    <w:pPr>
      <w:pStyle w:val="a7"/>
      <w:rPr>
        <w:color w:val="808080" w:themeColor="background1" w:themeShade="80"/>
      </w:rPr>
    </w:pPr>
    <w:r w:rsidRPr="00D767A3">
      <w:rPr>
        <w:color w:val="808080" w:themeColor="background1" w:themeShade="80"/>
      </w:rPr>
      <w:t>ИНН 7707566403 КПП 770501001</w:t>
    </w:r>
  </w:p>
  <w:p w:rsidR="007D2444" w:rsidRPr="005B6AEF" w:rsidRDefault="00D767A3" w:rsidP="00D767A3">
    <w:pPr>
      <w:pStyle w:val="a7"/>
      <w:rPr>
        <w:color w:val="808080" w:themeColor="background1" w:themeShade="80"/>
      </w:rPr>
    </w:pPr>
    <w:r w:rsidRPr="00D767A3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3EED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A4" w:rsidRDefault="00D935A4" w:rsidP="007D2444">
      <w:r>
        <w:separator/>
      </w:r>
    </w:p>
  </w:footnote>
  <w:footnote w:type="continuationSeparator" w:id="0">
    <w:p w:rsidR="00D935A4" w:rsidRDefault="00D935A4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0A" w:rsidRDefault="004666FD" w:rsidP="009C470A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2A593C5A" wp14:editId="3C6D1B31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70A" w:rsidRPr="00955366" w:rsidRDefault="009C470A" w:rsidP="009C470A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9C470A" w:rsidRPr="00955366" w:rsidRDefault="009C470A" w:rsidP="009C470A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D767A3" w:rsidRPr="00D767A3" w:rsidRDefault="00D767A3" w:rsidP="00D767A3">
    <w:pPr>
      <w:pStyle w:val="a5"/>
      <w:ind w:left="3402"/>
      <w:jc w:val="center"/>
      <w:rPr>
        <w:color w:val="808080" w:themeColor="background1" w:themeShade="80"/>
      </w:rPr>
    </w:pPr>
    <w:r w:rsidRPr="00D767A3">
      <w:rPr>
        <w:color w:val="808080" w:themeColor="background1" w:themeShade="80"/>
      </w:rPr>
      <w:t>Стоматология на Таганке</w:t>
    </w:r>
  </w:p>
  <w:p w:rsidR="00D767A3" w:rsidRPr="00D767A3" w:rsidRDefault="00D767A3" w:rsidP="00D767A3">
    <w:pPr>
      <w:pStyle w:val="a5"/>
      <w:ind w:left="3402"/>
      <w:jc w:val="center"/>
      <w:rPr>
        <w:color w:val="808080" w:themeColor="background1" w:themeShade="80"/>
      </w:rPr>
    </w:pPr>
    <w:r w:rsidRPr="00D767A3">
      <w:rPr>
        <w:color w:val="808080" w:themeColor="background1" w:themeShade="80"/>
      </w:rPr>
      <w:t xml:space="preserve">Адрес: </w:t>
    </w:r>
    <w:proofErr w:type="spellStart"/>
    <w:r w:rsidRPr="00D767A3">
      <w:rPr>
        <w:color w:val="808080" w:themeColor="background1" w:themeShade="80"/>
      </w:rPr>
      <w:t>ул</w:t>
    </w:r>
    <w:proofErr w:type="gramStart"/>
    <w:r w:rsidRPr="00D767A3">
      <w:rPr>
        <w:color w:val="808080" w:themeColor="background1" w:themeShade="80"/>
      </w:rPr>
      <w:t>.М</w:t>
    </w:r>
    <w:proofErr w:type="gramEnd"/>
    <w:r w:rsidRPr="00D767A3">
      <w:rPr>
        <w:color w:val="808080" w:themeColor="background1" w:themeShade="80"/>
      </w:rPr>
      <w:t>алые</w:t>
    </w:r>
    <w:proofErr w:type="spellEnd"/>
    <w:r w:rsidRPr="00D767A3">
      <w:rPr>
        <w:color w:val="808080" w:themeColor="background1" w:themeShade="80"/>
      </w:rPr>
      <w:t xml:space="preserve"> Каменщики д.4</w:t>
    </w:r>
  </w:p>
  <w:p w:rsidR="00D767A3" w:rsidRPr="00D767A3" w:rsidRDefault="00D767A3" w:rsidP="00D767A3">
    <w:pPr>
      <w:pStyle w:val="a5"/>
      <w:ind w:left="3402"/>
      <w:jc w:val="center"/>
      <w:rPr>
        <w:color w:val="808080" w:themeColor="background1" w:themeShade="80"/>
        <w:lang w:val="en-US"/>
      </w:rPr>
    </w:pPr>
    <w:r w:rsidRPr="00D767A3">
      <w:rPr>
        <w:color w:val="808080" w:themeColor="background1" w:themeShade="80"/>
        <w:lang w:val="en-US"/>
      </w:rPr>
      <w:t>http://www.dentalinfo.ru, info@ dentalinfo.ru</w:t>
    </w:r>
  </w:p>
  <w:p w:rsidR="009C470A" w:rsidRPr="00AD08E8" w:rsidRDefault="00D767A3" w:rsidP="00D767A3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D767A3">
      <w:rPr>
        <w:color w:val="808080" w:themeColor="background1" w:themeShade="80"/>
      </w:rPr>
      <w:t>+7 (495) 912-27-57, +7 (495) 912-29-41</w:t>
    </w:r>
  </w:p>
  <w:p w:rsidR="00746F9D" w:rsidRPr="009C470A" w:rsidRDefault="00746F9D" w:rsidP="009C47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6125557"/>
    <w:multiLevelType w:val="multilevel"/>
    <w:tmpl w:val="7412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51AC6FE9"/>
    <w:multiLevelType w:val="hybridMultilevel"/>
    <w:tmpl w:val="2D38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2A149B7"/>
    <w:multiLevelType w:val="multilevel"/>
    <w:tmpl w:val="7850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7EA83FCB"/>
    <w:multiLevelType w:val="multilevel"/>
    <w:tmpl w:val="0C2C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3A"/>
    <w:rsid w:val="000C75DA"/>
    <w:rsid w:val="000F251A"/>
    <w:rsid w:val="0010489E"/>
    <w:rsid w:val="00120203"/>
    <w:rsid w:val="0013762D"/>
    <w:rsid w:val="001547E6"/>
    <w:rsid w:val="001601F9"/>
    <w:rsid w:val="00163485"/>
    <w:rsid w:val="00173261"/>
    <w:rsid w:val="001A0C6F"/>
    <w:rsid w:val="001E0C1E"/>
    <w:rsid w:val="001F127F"/>
    <w:rsid w:val="00312441"/>
    <w:rsid w:val="003177C0"/>
    <w:rsid w:val="00354317"/>
    <w:rsid w:val="00365A12"/>
    <w:rsid w:val="003C1E56"/>
    <w:rsid w:val="00416B70"/>
    <w:rsid w:val="00422397"/>
    <w:rsid w:val="004233FD"/>
    <w:rsid w:val="00423FCF"/>
    <w:rsid w:val="004408AA"/>
    <w:rsid w:val="004666FD"/>
    <w:rsid w:val="00496DD5"/>
    <w:rsid w:val="004A4FBC"/>
    <w:rsid w:val="004C6C67"/>
    <w:rsid w:val="004E1385"/>
    <w:rsid w:val="00515A95"/>
    <w:rsid w:val="00520FE4"/>
    <w:rsid w:val="005B6AEF"/>
    <w:rsid w:val="005C22AC"/>
    <w:rsid w:val="005C3B31"/>
    <w:rsid w:val="005D0E2A"/>
    <w:rsid w:val="00614F5F"/>
    <w:rsid w:val="00625D67"/>
    <w:rsid w:val="00683DE5"/>
    <w:rsid w:val="006E08F9"/>
    <w:rsid w:val="007326B7"/>
    <w:rsid w:val="007466F8"/>
    <w:rsid w:val="00746F9D"/>
    <w:rsid w:val="007619AF"/>
    <w:rsid w:val="00777BEA"/>
    <w:rsid w:val="007D2444"/>
    <w:rsid w:val="0083538D"/>
    <w:rsid w:val="00874FB1"/>
    <w:rsid w:val="00880D47"/>
    <w:rsid w:val="008A3ED3"/>
    <w:rsid w:val="008E4B07"/>
    <w:rsid w:val="0091371E"/>
    <w:rsid w:val="00932542"/>
    <w:rsid w:val="0093536D"/>
    <w:rsid w:val="00955366"/>
    <w:rsid w:val="00963824"/>
    <w:rsid w:val="00971BA2"/>
    <w:rsid w:val="009A217B"/>
    <w:rsid w:val="009C470A"/>
    <w:rsid w:val="00A03EED"/>
    <w:rsid w:val="00A733C6"/>
    <w:rsid w:val="00AB50A9"/>
    <w:rsid w:val="00AD08E8"/>
    <w:rsid w:val="00AF29ED"/>
    <w:rsid w:val="00B07771"/>
    <w:rsid w:val="00B26DDA"/>
    <w:rsid w:val="00B362AD"/>
    <w:rsid w:val="00B42104"/>
    <w:rsid w:val="00B83889"/>
    <w:rsid w:val="00B94543"/>
    <w:rsid w:val="00C5349D"/>
    <w:rsid w:val="00C85367"/>
    <w:rsid w:val="00C933F8"/>
    <w:rsid w:val="00CC4D17"/>
    <w:rsid w:val="00CE763A"/>
    <w:rsid w:val="00D4180E"/>
    <w:rsid w:val="00D679FC"/>
    <w:rsid w:val="00D767A3"/>
    <w:rsid w:val="00D935A4"/>
    <w:rsid w:val="00D94C6A"/>
    <w:rsid w:val="00DB6835"/>
    <w:rsid w:val="00E16BA6"/>
    <w:rsid w:val="00E17BCA"/>
    <w:rsid w:val="00E2619E"/>
    <w:rsid w:val="00E5231C"/>
    <w:rsid w:val="00E74150"/>
    <w:rsid w:val="00E912AD"/>
    <w:rsid w:val="00EA2384"/>
    <w:rsid w:val="00EB3809"/>
    <w:rsid w:val="00EC0AFF"/>
    <w:rsid w:val="00ED1205"/>
    <w:rsid w:val="00F32AA7"/>
    <w:rsid w:val="00F721EE"/>
    <w:rsid w:val="00F82680"/>
    <w:rsid w:val="00FE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3A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E76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76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E763A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E763A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1">
    <w:name w:val="Body Text 2"/>
    <w:basedOn w:val="a"/>
    <w:link w:val="22"/>
    <w:uiPriority w:val="99"/>
    <w:rsid w:val="00312441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312441"/>
    <w:pPr>
      <w:jc w:val="both"/>
    </w:pPr>
    <w:rPr>
      <w:sz w:val="18"/>
    </w:rPr>
  </w:style>
  <w:style w:type="character" w:customStyle="1" w:styleId="32">
    <w:name w:val="Основной текст 3 Знак"/>
    <w:basedOn w:val="a0"/>
    <w:link w:val="31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CE763A"/>
    <w:rPr>
      <w:rFonts w:cs="Times New Roman"/>
      <w:i/>
    </w:rPr>
  </w:style>
  <w:style w:type="character" w:customStyle="1" w:styleId="4">
    <w:name w:val="Основной текст (4)_"/>
    <w:link w:val="40"/>
    <w:locked/>
    <w:rsid w:val="00CE763A"/>
    <w:rPr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763A"/>
    <w:pPr>
      <w:shd w:val="clear" w:color="auto" w:fill="FFFFFF"/>
      <w:spacing w:after="180" w:line="230" w:lineRule="exact"/>
    </w:pPr>
    <w:rPr>
      <w:rFonts w:ascii="Calibri" w:hAnsi="Calibri" w:cs="Calibri"/>
      <w:sz w:val="19"/>
      <w:szCs w:val="19"/>
    </w:rPr>
  </w:style>
  <w:style w:type="character" w:customStyle="1" w:styleId="FontStyle12">
    <w:name w:val="Font Style12"/>
    <w:rsid w:val="00CE763A"/>
    <w:rPr>
      <w:rFonts w:ascii="Times New Roman" w:hAnsi="Times New Roman"/>
      <w:sz w:val="16"/>
    </w:rPr>
  </w:style>
  <w:style w:type="paragraph" w:styleId="af1">
    <w:name w:val="No Spacing"/>
    <w:uiPriority w:val="1"/>
    <w:qFormat/>
    <w:rsid w:val="00CE763A"/>
    <w:pPr>
      <w:widowControl w:val="0"/>
    </w:pPr>
    <w:rPr>
      <w:rFonts w:cs="Times New Roman"/>
      <w:sz w:val="22"/>
      <w:szCs w:val="22"/>
      <w:lang w:val="en-US" w:eastAsia="en-US"/>
    </w:rPr>
  </w:style>
  <w:style w:type="paragraph" w:customStyle="1" w:styleId="Style6">
    <w:name w:val="Style6"/>
    <w:basedOn w:val="a"/>
    <w:rsid w:val="00CE763A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CE763A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3A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E76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76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E763A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E763A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1">
    <w:name w:val="Body Text 2"/>
    <w:basedOn w:val="a"/>
    <w:link w:val="22"/>
    <w:uiPriority w:val="99"/>
    <w:rsid w:val="00312441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312441"/>
    <w:pPr>
      <w:jc w:val="both"/>
    </w:pPr>
    <w:rPr>
      <w:sz w:val="18"/>
    </w:rPr>
  </w:style>
  <w:style w:type="character" w:customStyle="1" w:styleId="32">
    <w:name w:val="Основной текст 3 Знак"/>
    <w:basedOn w:val="a0"/>
    <w:link w:val="31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CE763A"/>
    <w:rPr>
      <w:rFonts w:cs="Times New Roman"/>
      <w:i/>
    </w:rPr>
  </w:style>
  <w:style w:type="character" w:customStyle="1" w:styleId="4">
    <w:name w:val="Основной текст (4)_"/>
    <w:link w:val="40"/>
    <w:locked/>
    <w:rsid w:val="00CE763A"/>
    <w:rPr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763A"/>
    <w:pPr>
      <w:shd w:val="clear" w:color="auto" w:fill="FFFFFF"/>
      <w:spacing w:after="180" w:line="230" w:lineRule="exact"/>
    </w:pPr>
    <w:rPr>
      <w:rFonts w:ascii="Calibri" w:hAnsi="Calibri" w:cs="Calibri"/>
      <w:sz w:val="19"/>
      <w:szCs w:val="19"/>
    </w:rPr>
  </w:style>
  <w:style w:type="character" w:customStyle="1" w:styleId="FontStyle12">
    <w:name w:val="Font Style12"/>
    <w:rsid w:val="00CE763A"/>
    <w:rPr>
      <w:rFonts w:ascii="Times New Roman" w:hAnsi="Times New Roman"/>
      <w:sz w:val="16"/>
    </w:rPr>
  </w:style>
  <w:style w:type="paragraph" w:styleId="af1">
    <w:name w:val="No Spacing"/>
    <w:uiPriority w:val="1"/>
    <w:qFormat/>
    <w:rsid w:val="00CE763A"/>
    <w:pPr>
      <w:widowControl w:val="0"/>
    </w:pPr>
    <w:rPr>
      <w:rFonts w:cs="Times New Roman"/>
      <w:sz w:val="22"/>
      <w:szCs w:val="22"/>
      <w:lang w:val="en-US" w:eastAsia="en-US"/>
    </w:rPr>
  </w:style>
  <w:style w:type="paragraph" w:customStyle="1" w:styleId="Style6">
    <w:name w:val="Style6"/>
    <w:basedOn w:val="a"/>
    <w:rsid w:val="00CE763A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CE763A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BD94-9902-430F-B6F1-377A126C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0</TotalTime>
  <Pages>4</Pages>
  <Words>1454</Words>
  <Characters>11144</Characters>
  <Application>Microsoft Office Word</Application>
  <DocSecurity>0</DocSecurity>
  <Lines>232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2013-12-02T15:08:00Z</cp:lastPrinted>
  <dcterms:created xsi:type="dcterms:W3CDTF">2021-03-10T17:41:00Z</dcterms:created>
  <dcterms:modified xsi:type="dcterms:W3CDTF">2021-03-10T17:42:00Z</dcterms:modified>
</cp:coreProperties>
</file>